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2D" w:rsidRDefault="00062E2D">
      <w:pPr>
        <w:shd w:val="clear" w:color="auto" w:fill="FFFFFF"/>
        <w:spacing w:after="225"/>
        <w:jc w:val="center"/>
        <w:rPr>
          <w:rFonts w:ascii="Times New Roman" w:eastAsia="Times New Roman" w:hAnsi="Times New Roman" w:cs="Times New Roman"/>
          <w:b/>
          <w:color w:val="555555"/>
          <w:sz w:val="30"/>
          <w:szCs w:val="30"/>
          <w:u w:val="single"/>
        </w:rPr>
      </w:pPr>
    </w:p>
    <w:tbl>
      <w:tblPr>
        <w:tblStyle w:val="a"/>
        <w:tblW w:w="906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062E2D">
        <w:trPr>
          <w:jc w:val="center"/>
        </w:trPr>
        <w:tc>
          <w:tcPr>
            <w:tcW w:w="9066" w:type="dxa"/>
            <w:tcMar>
              <w:top w:w="100" w:type="dxa"/>
              <w:left w:w="100" w:type="dxa"/>
              <w:bottom w:w="100" w:type="dxa"/>
              <w:right w:w="100" w:type="dxa"/>
            </w:tcMar>
          </w:tcPr>
          <w:p w:rsidR="00062E2D" w:rsidRDefault="00EB3729">
            <w:pPr>
              <w:shd w:val="clear" w:color="auto" w:fill="FFFFFF"/>
              <w:spacing w:after="225"/>
              <w:jc w:val="center"/>
              <w:rPr>
                <w:rFonts w:ascii="Times New Roman" w:eastAsia="Times New Roman" w:hAnsi="Times New Roman" w:cs="Times New Roman"/>
                <w:b/>
                <w:color w:val="555555"/>
                <w:sz w:val="30"/>
                <w:szCs w:val="30"/>
                <w:u w:val="single"/>
              </w:rPr>
            </w:pPr>
            <w:r>
              <w:rPr>
                <w:rFonts w:ascii="Times New Roman" w:eastAsia="Times New Roman" w:hAnsi="Times New Roman" w:cs="Times New Roman"/>
                <w:b/>
                <w:color w:val="555555"/>
                <w:sz w:val="30"/>
                <w:szCs w:val="30"/>
                <w:u w:val="single"/>
              </w:rPr>
              <w:t xml:space="preserve">OFFRE D’ACCOMPAGNEMENT DE L’ETUDIANT ENTREPRENEUR </w:t>
            </w:r>
          </w:p>
        </w:tc>
      </w:tr>
    </w:tbl>
    <w:p w:rsidR="00062E2D" w:rsidRDefault="00062E2D">
      <w:pPr>
        <w:shd w:val="clear" w:color="auto" w:fill="FFFFFF"/>
        <w:spacing w:after="225"/>
        <w:jc w:val="center"/>
        <w:rPr>
          <w:rFonts w:ascii="Times New Roman" w:eastAsia="Times New Roman" w:hAnsi="Times New Roman" w:cs="Times New Roman"/>
          <w:b/>
          <w:color w:val="555555"/>
          <w:sz w:val="30"/>
          <w:szCs w:val="30"/>
          <w:u w:val="single"/>
        </w:rPr>
      </w:pPr>
    </w:p>
    <w:p w:rsidR="00062E2D" w:rsidRDefault="00062E2D" w:rsidP="00EB3729">
      <w:pPr>
        <w:shd w:val="clear" w:color="auto" w:fill="FFFFFF"/>
        <w:spacing w:after="225"/>
        <w:rPr>
          <w:rFonts w:ascii="Times New Roman" w:eastAsia="Times New Roman" w:hAnsi="Times New Roman" w:cs="Times New Roman"/>
          <w:b/>
          <w:color w:val="555555"/>
          <w:sz w:val="30"/>
          <w:szCs w:val="30"/>
          <w:u w:val="single"/>
        </w:rPr>
      </w:pPr>
    </w:p>
    <w:p w:rsidR="00062E2D"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Pour répondre aux besoins des étudiants entrepreneurs de l’Université Mohammed V de Rabat, le Centre Universitaire de l’Entrepreneuriat (CUE/UM5), assure un accompagnement aux différents stades du projet de création d’entreprise, de l’idée à la création d’entreprise, ainsi qu’un accompagnement post création. </w:t>
      </w:r>
    </w:p>
    <w:p w:rsidR="00062E2D"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Le service d’accompagnement a pour objectif le développement des capacités et compétences entrepreneuriales des porteurs de projet, ainsi que le développement d’une posture entrepreneuriale de l’étudiant entrepreneur. L’accompagnement permet de :</w:t>
      </w:r>
    </w:p>
    <w:p w:rsidR="00E10150" w:rsidRDefault="00EB3729">
      <w:pPr>
        <w:numPr>
          <w:ilvl w:val="0"/>
          <w:numId w:val="3"/>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Définir et expliciter la proposition de valeur </w:t>
      </w:r>
    </w:p>
    <w:p w:rsidR="00E10150" w:rsidRDefault="00E10150" w:rsidP="00E10150">
      <w:pPr>
        <w:numPr>
          <w:ilvl w:val="0"/>
          <w:numId w:val="3"/>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Développer un modèle économique innovant </w:t>
      </w:r>
    </w:p>
    <w:p w:rsidR="00E10150" w:rsidRDefault="00E10150">
      <w:pPr>
        <w:numPr>
          <w:ilvl w:val="0"/>
          <w:numId w:val="3"/>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Analyser le potentiel du marché : Offre et demande</w:t>
      </w:r>
    </w:p>
    <w:p w:rsidR="00E10150" w:rsidRDefault="00E10150" w:rsidP="00E10150">
      <w:pPr>
        <w:numPr>
          <w:ilvl w:val="0"/>
          <w:numId w:val="3"/>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Identifier et définir avec précision la cible par une  segmentation de la clientèle, son positionnement et sa relation au client</w:t>
      </w:r>
    </w:p>
    <w:p w:rsidR="00E10150" w:rsidRDefault="00E10150" w:rsidP="00E10150">
      <w:pPr>
        <w:numPr>
          <w:ilvl w:val="0"/>
          <w:numId w:val="3"/>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Analyser la structure de ses couts </w:t>
      </w:r>
    </w:p>
    <w:p w:rsidR="00062E2D" w:rsidRDefault="00E10150">
      <w:pPr>
        <w:numPr>
          <w:ilvl w:val="0"/>
          <w:numId w:val="3"/>
        </w:num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Structurer la stratégie </w:t>
      </w:r>
      <w:r w:rsidR="00EB3729">
        <w:rPr>
          <w:rFonts w:ascii="Times New Roman" w:eastAsia="Times New Roman" w:hAnsi="Times New Roman" w:cs="Times New Roman"/>
          <w:color w:val="555555"/>
        </w:rPr>
        <w:t>de l’entreprise</w:t>
      </w:r>
      <w:r>
        <w:rPr>
          <w:rFonts w:ascii="Times New Roman" w:eastAsia="Times New Roman" w:hAnsi="Times New Roman" w:cs="Times New Roman"/>
          <w:color w:val="555555"/>
        </w:rPr>
        <w:t xml:space="preserve"> </w:t>
      </w:r>
    </w:p>
    <w:p w:rsidR="00062E2D" w:rsidRDefault="00062E2D">
      <w:pPr>
        <w:shd w:val="clear" w:color="auto" w:fill="FFFFFF"/>
        <w:spacing w:after="225"/>
        <w:jc w:val="both"/>
        <w:rPr>
          <w:rFonts w:ascii="Times New Roman" w:eastAsia="Times New Roman" w:hAnsi="Times New Roman" w:cs="Times New Roman"/>
          <w:color w:val="555555"/>
        </w:rPr>
      </w:pPr>
    </w:p>
    <w:p w:rsidR="00062E2D" w:rsidRDefault="00EB3729">
      <w:pPr>
        <w:shd w:val="clear" w:color="auto" w:fill="FFFFFF"/>
        <w:spacing w:after="225"/>
        <w:rPr>
          <w:rFonts w:ascii="Times New Roman" w:eastAsia="Times New Roman" w:hAnsi="Times New Roman" w:cs="Times New Roman"/>
          <w:b/>
          <w:color w:val="555555"/>
        </w:rPr>
      </w:pPr>
      <w:r>
        <w:rPr>
          <w:rFonts w:ascii="Times New Roman" w:eastAsia="Times New Roman" w:hAnsi="Times New Roman" w:cs="Times New Roman"/>
          <w:b/>
          <w:color w:val="555555"/>
        </w:rPr>
        <w:t>PROCESS</w:t>
      </w:r>
      <w:r w:rsidR="00E10150">
        <w:rPr>
          <w:rFonts w:ascii="Times New Roman" w:eastAsia="Times New Roman" w:hAnsi="Times New Roman" w:cs="Times New Roman"/>
          <w:b/>
          <w:color w:val="555555"/>
        </w:rPr>
        <w:t xml:space="preserve"> DE L’ACCOMPAGNEMENT</w:t>
      </w:r>
    </w:p>
    <w:p w:rsidR="00062E2D"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b/>
          <w:color w:val="555555"/>
        </w:rPr>
        <w:t xml:space="preserve">I - </w:t>
      </w:r>
      <w:r w:rsidRPr="008F59DB">
        <w:rPr>
          <w:rFonts w:ascii="Times New Roman" w:eastAsia="Times New Roman" w:hAnsi="Times New Roman" w:cs="Times New Roman"/>
          <w:b/>
          <w:color w:val="555555"/>
          <w:u w:val="single"/>
        </w:rPr>
        <w:t xml:space="preserve">Accompagnement collectif </w:t>
      </w:r>
      <w:r>
        <w:rPr>
          <w:rFonts w:ascii="Times New Roman" w:eastAsia="Times New Roman" w:hAnsi="Times New Roman" w:cs="Times New Roman"/>
          <w:color w:val="555555"/>
        </w:rPr>
        <w:t>: 20 à 40 heures</w:t>
      </w:r>
    </w:p>
    <w:p w:rsidR="00062E2D" w:rsidRDefault="008F59DB">
      <w:pPr>
        <w:shd w:val="clear" w:color="auto" w:fill="FFFFFF"/>
        <w:spacing w:after="225"/>
        <w:jc w:val="both"/>
        <w:rPr>
          <w:rFonts w:ascii="Times New Roman" w:eastAsia="Times New Roman" w:hAnsi="Times New Roman" w:cs="Times New Roman"/>
          <w:color w:val="555555"/>
        </w:rPr>
      </w:pPr>
      <w:r w:rsidRPr="008F59DB">
        <w:rPr>
          <w:rFonts w:ascii="Times New Roman" w:eastAsia="Times New Roman" w:hAnsi="Times New Roman" w:cs="Times New Roman"/>
          <w:b/>
          <w:i/>
          <w:color w:val="555555"/>
        </w:rPr>
        <w:t>Objectifs </w:t>
      </w:r>
      <w:r>
        <w:rPr>
          <w:rFonts w:ascii="Times New Roman" w:eastAsia="Times New Roman" w:hAnsi="Times New Roman" w:cs="Times New Roman"/>
          <w:color w:val="555555"/>
        </w:rPr>
        <w:t xml:space="preserve">: </w:t>
      </w:r>
      <w:r w:rsidR="00EB3729">
        <w:rPr>
          <w:rFonts w:ascii="Times New Roman" w:eastAsia="Times New Roman" w:hAnsi="Times New Roman" w:cs="Times New Roman"/>
          <w:color w:val="555555"/>
        </w:rPr>
        <w:t>L’accompagnement du porteur de projet et de son équipe, permet de donner toutes les chances d</w:t>
      </w:r>
      <w:r w:rsidR="00E10150">
        <w:rPr>
          <w:rFonts w:ascii="Times New Roman" w:eastAsia="Times New Roman" w:hAnsi="Times New Roman" w:cs="Times New Roman"/>
          <w:color w:val="555555"/>
        </w:rPr>
        <w:t>e réussite au projet,</w:t>
      </w:r>
      <w:r w:rsidR="00EB3729">
        <w:rPr>
          <w:rFonts w:ascii="Times New Roman" w:eastAsia="Times New Roman" w:hAnsi="Times New Roman" w:cs="Times New Roman"/>
          <w:color w:val="555555"/>
        </w:rPr>
        <w:t xml:space="preserve"> et </w:t>
      </w:r>
      <w:r w:rsidR="00E10150">
        <w:rPr>
          <w:rFonts w:ascii="Times New Roman" w:eastAsia="Times New Roman" w:hAnsi="Times New Roman" w:cs="Times New Roman"/>
          <w:color w:val="555555"/>
        </w:rPr>
        <w:t>d’</w:t>
      </w:r>
      <w:r w:rsidR="00EB3729">
        <w:rPr>
          <w:rFonts w:ascii="Times New Roman" w:eastAsia="Times New Roman" w:hAnsi="Times New Roman" w:cs="Times New Roman"/>
          <w:color w:val="555555"/>
        </w:rPr>
        <w:t>assurer la pérennité de l’entreprise</w:t>
      </w:r>
      <w:r w:rsidR="00E10150">
        <w:rPr>
          <w:rFonts w:ascii="Times New Roman" w:eastAsia="Times New Roman" w:hAnsi="Times New Roman" w:cs="Times New Roman"/>
          <w:color w:val="555555"/>
        </w:rPr>
        <w:t xml:space="preserve"> dans le temps</w:t>
      </w:r>
      <w:r w:rsidR="00EB3729">
        <w:rPr>
          <w:rFonts w:ascii="Times New Roman" w:eastAsia="Times New Roman" w:hAnsi="Times New Roman" w:cs="Times New Roman"/>
          <w:color w:val="555555"/>
        </w:rPr>
        <w:t>.</w:t>
      </w:r>
      <w:r w:rsidR="00EB3729" w:rsidRPr="00EB3729">
        <w:rPr>
          <w:rFonts w:ascii="Times New Roman" w:eastAsia="Times New Roman" w:hAnsi="Times New Roman" w:cs="Times New Roman"/>
          <w:color w:val="555555"/>
        </w:rPr>
        <w:t xml:space="preserve"> </w:t>
      </w:r>
      <w:r w:rsidR="00EB3729">
        <w:rPr>
          <w:rFonts w:ascii="Times New Roman" w:eastAsia="Times New Roman" w:hAnsi="Times New Roman" w:cs="Times New Roman"/>
          <w:color w:val="555555"/>
        </w:rPr>
        <w:t>L’accompagnement permet également au</w:t>
      </w:r>
      <w:r w:rsidR="00E10150">
        <w:rPr>
          <w:rFonts w:ascii="Times New Roman" w:eastAsia="Times New Roman" w:hAnsi="Times New Roman" w:cs="Times New Roman"/>
          <w:color w:val="555555"/>
        </w:rPr>
        <w:t>x</w:t>
      </w:r>
      <w:r w:rsidR="00EB3729">
        <w:rPr>
          <w:rFonts w:ascii="Times New Roman" w:eastAsia="Times New Roman" w:hAnsi="Times New Roman" w:cs="Times New Roman"/>
          <w:color w:val="555555"/>
        </w:rPr>
        <w:t xml:space="preserve"> porteurs de projets d</w:t>
      </w:r>
      <w:r w:rsidR="00E10150">
        <w:rPr>
          <w:rFonts w:ascii="Times New Roman" w:eastAsia="Times New Roman" w:hAnsi="Times New Roman" w:cs="Times New Roman"/>
          <w:color w:val="555555"/>
        </w:rPr>
        <w:t>e développer la confiance dans l</w:t>
      </w:r>
      <w:r w:rsidR="00EB3729">
        <w:rPr>
          <w:rFonts w:ascii="Times New Roman" w:eastAsia="Times New Roman" w:hAnsi="Times New Roman" w:cs="Times New Roman"/>
          <w:color w:val="555555"/>
        </w:rPr>
        <w:t>a prise de décisions seul ou entre associés</w:t>
      </w:r>
      <w:r w:rsidR="00E10150">
        <w:rPr>
          <w:rFonts w:ascii="Times New Roman" w:eastAsia="Times New Roman" w:hAnsi="Times New Roman" w:cs="Times New Roman"/>
          <w:color w:val="555555"/>
        </w:rPr>
        <w:t xml:space="preserve">. </w:t>
      </w:r>
    </w:p>
    <w:p w:rsidR="008F59DB" w:rsidRDefault="008F59DB">
      <w:pPr>
        <w:shd w:val="clear" w:color="auto" w:fill="FFFFFF"/>
        <w:spacing w:after="225"/>
        <w:jc w:val="both"/>
        <w:rPr>
          <w:rFonts w:ascii="Times New Roman" w:eastAsia="Times New Roman" w:hAnsi="Times New Roman" w:cs="Times New Roman"/>
          <w:color w:val="555555"/>
        </w:rPr>
      </w:pPr>
      <w:r w:rsidRPr="008F59DB">
        <w:rPr>
          <w:rFonts w:ascii="Times New Roman" w:eastAsia="Times New Roman" w:hAnsi="Times New Roman" w:cs="Times New Roman"/>
          <w:b/>
          <w:i/>
          <w:color w:val="555555"/>
        </w:rPr>
        <w:t>Contenus</w:t>
      </w:r>
      <w:r>
        <w:rPr>
          <w:rFonts w:ascii="Times New Roman" w:eastAsia="Times New Roman" w:hAnsi="Times New Roman" w:cs="Times New Roman"/>
          <w:color w:val="555555"/>
        </w:rPr>
        <w:t> :</w:t>
      </w:r>
    </w:p>
    <w:p w:rsidR="00EB3729" w:rsidRDefault="00EB3729">
      <w:pPr>
        <w:numPr>
          <w:ilvl w:val="0"/>
          <w:numId w:val="2"/>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Ateliers de formation collectifs sur diverses thématiques majeurs pour entreprendre, </w:t>
      </w:r>
    </w:p>
    <w:p w:rsidR="00062E2D" w:rsidRDefault="00E10150">
      <w:pPr>
        <w:numPr>
          <w:ilvl w:val="0"/>
          <w:numId w:val="2"/>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Séminaires, </w:t>
      </w:r>
      <w:r w:rsidR="00EB3729">
        <w:rPr>
          <w:rFonts w:ascii="Times New Roman" w:eastAsia="Times New Roman" w:hAnsi="Times New Roman" w:cs="Times New Roman"/>
          <w:color w:val="555555"/>
        </w:rPr>
        <w:t>conférences dispensés par des experts</w:t>
      </w:r>
      <w:r>
        <w:rPr>
          <w:rFonts w:ascii="Times New Roman" w:eastAsia="Times New Roman" w:hAnsi="Times New Roman" w:cs="Times New Roman"/>
          <w:color w:val="555555"/>
        </w:rPr>
        <w:t xml:space="preserve"> professionnels</w:t>
      </w:r>
      <w:r w:rsidRPr="00E10150">
        <w:rPr>
          <w:rFonts w:ascii="Times New Roman" w:eastAsia="Times New Roman" w:hAnsi="Times New Roman" w:cs="Times New Roman"/>
          <w:color w:val="555555"/>
        </w:rPr>
        <w:t xml:space="preserve"> </w:t>
      </w:r>
      <w:r>
        <w:rPr>
          <w:rFonts w:ascii="Times New Roman" w:eastAsia="Times New Roman" w:hAnsi="Times New Roman" w:cs="Times New Roman"/>
          <w:color w:val="555555"/>
        </w:rPr>
        <w:t xml:space="preserve">qualifiés, cadres d’entreprises, </w:t>
      </w:r>
      <w:r w:rsidR="00EB3729">
        <w:rPr>
          <w:rFonts w:ascii="Times New Roman" w:eastAsia="Times New Roman" w:hAnsi="Times New Roman" w:cs="Times New Roman"/>
          <w:color w:val="555555"/>
        </w:rPr>
        <w:t xml:space="preserve"> </w:t>
      </w:r>
      <w:r>
        <w:rPr>
          <w:rFonts w:ascii="Times New Roman" w:eastAsia="Times New Roman" w:hAnsi="Times New Roman" w:cs="Times New Roman"/>
          <w:color w:val="555555"/>
        </w:rPr>
        <w:t xml:space="preserve">conseillers création, experts </w:t>
      </w:r>
      <w:r w:rsidR="00EB3729">
        <w:rPr>
          <w:rFonts w:ascii="Times New Roman" w:eastAsia="Times New Roman" w:hAnsi="Times New Roman" w:cs="Times New Roman"/>
          <w:color w:val="555555"/>
        </w:rPr>
        <w:t>universitaires, …</w:t>
      </w:r>
    </w:p>
    <w:p w:rsidR="00062E2D" w:rsidRDefault="00EB3729">
      <w:pPr>
        <w:numPr>
          <w:ilvl w:val="0"/>
          <w:numId w:val="2"/>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Adhésion à une communauté d’étudiants entrepreneurs </w:t>
      </w:r>
      <w:r w:rsidR="00E10150">
        <w:rPr>
          <w:rFonts w:ascii="Times New Roman" w:eastAsia="Times New Roman" w:hAnsi="Times New Roman" w:cs="Times New Roman"/>
          <w:color w:val="555555"/>
        </w:rPr>
        <w:t>permettant é</w:t>
      </w:r>
      <w:r>
        <w:rPr>
          <w:rFonts w:ascii="Times New Roman" w:eastAsia="Times New Roman" w:hAnsi="Times New Roman" w:cs="Times New Roman"/>
          <w:color w:val="555555"/>
        </w:rPr>
        <w:t>change</w:t>
      </w:r>
      <w:r w:rsidR="008F59DB">
        <w:rPr>
          <w:rFonts w:ascii="Times New Roman" w:eastAsia="Times New Roman" w:hAnsi="Times New Roman" w:cs="Times New Roman"/>
          <w:color w:val="555555"/>
        </w:rPr>
        <w:t>s</w:t>
      </w:r>
      <w:r>
        <w:rPr>
          <w:rFonts w:ascii="Times New Roman" w:eastAsia="Times New Roman" w:hAnsi="Times New Roman" w:cs="Times New Roman"/>
          <w:color w:val="555555"/>
        </w:rPr>
        <w:t xml:space="preserve"> et synergie</w:t>
      </w:r>
      <w:r w:rsidR="008F59DB">
        <w:rPr>
          <w:rFonts w:ascii="Times New Roman" w:eastAsia="Times New Roman" w:hAnsi="Times New Roman" w:cs="Times New Roman"/>
          <w:color w:val="555555"/>
        </w:rPr>
        <w:t>s et</w:t>
      </w:r>
      <w:r>
        <w:rPr>
          <w:rFonts w:ascii="Times New Roman" w:eastAsia="Times New Roman" w:hAnsi="Times New Roman" w:cs="Times New Roman"/>
          <w:color w:val="555555"/>
        </w:rPr>
        <w:t xml:space="preserve"> collaboration au sein de la communauté </w:t>
      </w:r>
    </w:p>
    <w:p w:rsidR="008F59DB" w:rsidRDefault="008F59DB">
      <w:pPr>
        <w:shd w:val="clear" w:color="auto" w:fill="FFFFFF"/>
        <w:spacing w:after="225"/>
        <w:jc w:val="both"/>
        <w:rPr>
          <w:rFonts w:ascii="Times New Roman" w:eastAsia="Times New Roman" w:hAnsi="Times New Roman" w:cs="Times New Roman"/>
          <w:color w:val="555555"/>
        </w:rPr>
      </w:pPr>
    </w:p>
    <w:p w:rsidR="008F59DB" w:rsidRDefault="008F59DB">
      <w:pPr>
        <w:shd w:val="clear" w:color="auto" w:fill="FFFFFF"/>
        <w:spacing w:after="225"/>
        <w:jc w:val="both"/>
        <w:rPr>
          <w:rFonts w:ascii="Times New Roman" w:eastAsia="Times New Roman" w:hAnsi="Times New Roman" w:cs="Times New Roman"/>
          <w:color w:val="555555"/>
        </w:rPr>
      </w:pPr>
      <w:r w:rsidRPr="008F59DB">
        <w:rPr>
          <w:rFonts w:ascii="Times New Roman" w:eastAsia="Times New Roman" w:hAnsi="Times New Roman" w:cs="Times New Roman"/>
          <w:b/>
          <w:i/>
          <w:color w:val="555555"/>
        </w:rPr>
        <w:t>Résultats</w:t>
      </w:r>
      <w:r>
        <w:rPr>
          <w:rFonts w:ascii="Times New Roman" w:eastAsia="Times New Roman" w:hAnsi="Times New Roman" w:cs="Times New Roman"/>
          <w:color w:val="555555"/>
        </w:rPr>
        <w:t xml:space="preserve"> : </w:t>
      </w:r>
      <w:r w:rsidR="00EB3729">
        <w:rPr>
          <w:rFonts w:ascii="Times New Roman" w:eastAsia="Times New Roman" w:hAnsi="Times New Roman" w:cs="Times New Roman"/>
          <w:color w:val="555555"/>
        </w:rPr>
        <w:t xml:space="preserve"> </w:t>
      </w:r>
    </w:p>
    <w:p w:rsidR="008F59DB" w:rsidRDefault="008F59DB" w:rsidP="008F59DB">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Le porteur de projet intègre la démarche entrepreneuriale. Il est </w:t>
      </w:r>
      <w:r w:rsidR="00EB3729">
        <w:rPr>
          <w:rFonts w:ascii="Times New Roman" w:eastAsia="Times New Roman" w:hAnsi="Times New Roman" w:cs="Times New Roman"/>
          <w:color w:val="555555"/>
        </w:rPr>
        <w:t>outill</w:t>
      </w:r>
      <w:r>
        <w:rPr>
          <w:rFonts w:ascii="Times New Roman" w:eastAsia="Times New Roman" w:hAnsi="Times New Roman" w:cs="Times New Roman"/>
          <w:color w:val="555555"/>
        </w:rPr>
        <w:t xml:space="preserve">é pour mener à bien son projet. Il s'enrichit par la proximité et l’interaction entre pairs.  </w:t>
      </w:r>
    </w:p>
    <w:p w:rsidR="00062E2D" w:rsidRDefault="008F59DB" w:rsidP="008F59DB">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L</w:t>
      </w:r>
      <w:r w:rsidR="00EB3729">
        <w:rPr>
          <w:rFonts w:ascii="Times New Roman" w:eastAsia="Times New Roman" w:hAnsi="Times New Roman" w:cs="Times New Roman"/>
          <w:color w:val="555555"/>
        </w:rPr>
        <w:t>’opportunité l</w:t>
      </w:r>
      <w:r>
        <w:rPr>
          <w:rFonts w:ascii="Times New Roman" w:eastAsia="Times New Roman" w:hAnsi="Times New Roman" w:cs="Times New Roman"/>
          <w:color w:val="555555"/>
        </w:rPr>
        <w:t>ui est donnée de se challenger et</w:t>
      </w:r>
      <w:r w:rsidR="00EB3729">
        <w:rPr>
          <w:rFonts w:ascii="Times New Roman" w:eastAsia="Times New Roman" w:hAnsi="Times New Roman" w:cs="Times New Roman"/>
          <w:color w:val="555555"/>
        </w:rPr>
        <w:t xml:space="preserve"> </w:t>
      </w:r>
      <w:r>
        <w:rPr>
          <w:rFonts w:ascii="Times New Roman" w:eastAsia="Times New Roman" w:hAnsi="Times New Roman" w:cs="Times New Roman"/>
          <w:color w:val="555555"/>
        </w:rPr>
        <w:t xml:space="preserve">de structurer son projet. </w:t>
      </w:r>
    </w:p>
    <w:p w:rsidR="008F59DB" w:rsidRDefault="008F59DB" w:rsidP="008F59DB">
      <w:pPr>
        <w:shd w:val="clear" w:color="auto" w:fill="FFFFFF"/>
        <w:jc w:val="both"/>
        <w:rPr>
          <w:rFonts w:ascii="Times New Roman" w:eastAsia="Times New Roman" w:hAnsi="Times New Roman" w:cs="Times New Roman"/>
          <w:color w:val="555555"/>
        </w:rPr>
      </w:pPr>
    </w:p>
    <w:p w:rsidR="00062E2D" w:rsidRDefault="00D40FB5">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b/>
          <w:color w:val="555555"/>
        </w:rPr>
        <w:t>II</w:t>
      </w:r>
      <w:r w:rsidR="00EB3729">
        <w:rPr>
          <w:rFonts w:ascii="Times New Roman" w:eastAsia="Times New Roman" w:hAnsi="Times New Roman" w:cs="Times New Roman"/>
          <w:b/>
          <w:color w:val="555555"/>
        </w:rPr>
        <w:t>-</w:t>
      </w:r>
      <w:r w:rsidR="00EB3729" w:rsidRPr="008F59DB">
        <w:rPr>
          <w:rFonts w:ascii="Times New Roman" w:eastAsia="Times New Roman" w:hAnsi="Times New Roman" w:cs="Times New Roman"/>
          <w:b/>
          <w:color w:val="555555"/>
          <w:u w:val="single"/>
        </w:rPr>
        <w:t>Accompagnement personnalisé</w:t>
      </w:r>
      <w:r w:rsidR="00EB3729">
        <w:rPr>
          <w:rFonts w:ascii="Times New Roman" w:eastAsia="Times New Roman" w:hAnsi="Times New Roman" w:cs="Times New Roman"/>
          <w:b/>
          <w:color w:val="555555"/>
        </w:rPr>
        <w:t xml:space="preserve">: </w:t>
      </w:r>
      <w:r w:rsidR="00EB3729">
        <w:rPr>
          <w:rFonts w:ascii="Times New Roman" w:eastAsia="Times New Roman" w:hAnsi="Times New Roman" w:cs="Times New Roman"/>
          <w:color w:val="555555"/>
        </w:rPr>
        <w:t>1 fois par mois</w:t>
      </w:r>
    </w:p>
    <w:p w:rsidR="00D506A1"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Un accompagnement </w:t>
      </w:r>
      <w:r w:rsidR="00863747">
        <w:rPr>
          <w:rFonts w:ascii="Times New Roman" w:eastAsia="Times New Roman" w:hAnsi="Times New Roman" w:cs="Times New Roman"/>
          <w:color w:val="555555"/>
        </w:rPr>
        <w:t xml:space="preserve">du porteur de projet </w:t>
      </w:r>
      <w:r>
        <w:rPr>
          <w:rFonts w:ascii="Times New Roman" w:eastAsia="Times New Roman" w:hAnsi="Times New Roman" w:cs="Times New Roman"/>
          <w:color w:val="555555"/>
        </w:rPr>
        <w:t xml:space="preserve">personnalisé </w:t>
      </w:r>
      <w:r w:rsidR="008F59DB">
        <w:rPr>
          <w:rFonts w:ascii="Times New Roman" w:eastAsia="Times New Roman" w:hAnsi="Times New Roman" w:cs="Times New Roman"/>
          <w:color w:val="555555"/>
        </w:rPr>
        <w:t xml:space="preserve">est programmé </w:t>
      </w:r>
      <w:r>
        <w:rPr>
          <w:rFonts w:ascii="Times New Roman" w:eastAsia="Times New Roman" w:hAnsi="Times New Roman" w:cs="Times New Roman"/>
          <w:color w:val="555555"/>
        </w:rPr>
        <w:t>à un moment stratégique du proces</w:t>
      </w:r>
      <w:r w:rsidR="008F59DB">
        <w:rPr>
          <w:rFonts w:ascii="Times New Roman" w:eastAsia="Times New Roman" w:hAnsi="Times New Roman" w:cs="Times New Roman"/>
          <w:color w:val="555555"/>
        </w:rPr>
        <w:t xml:space="preserve">sus de structuration du projet. Il </w:t>
      </w:r>
      <w:r>
        <w:rPr>
          <w:rFonts w:ascii="Times New Roman" w:eastAsia="Times New Roman" w:hAnsi="Times New Roman" w:cs="Times New Roman"/>
          <w:color w:val="555555"/>
        </w:rPr>
        <w:t>est ass</w:t>
      </w:r>
      <w:r w:rsidR="00D506A1">
        <w:rPr>
          <w:rFonts w:ascii="Times New Roman" w:eastAsia="Times New Roman" w:hAnsi="Times New Roman" w:cs="Times New Roman"/>
          <w:color w:val="555555"/>
        </w:rPr>
        <w:t xml:space="preserve">uré par un mentor professionnel </w:t>
      </w:r>
    </w:p>
    <w:p w:rsidR="00D506A1" w:rsidRDefault="00D506A1">
      <w:pPr>
        <w:shd w:val="clear" w:color="auto" w:fill="FFFFFF"/>
        <w:spacing w:after="225"/>
        <w:jc w:val="both"/>
        <w:rPr>
          <w:rFonts w:ascii="Times New Roman" w:eastAsia="Times New Roman" w:hAnsi="Times New Roman" w:cs="Times New Roman"/>
          <w:b/>
          <w:i/>
          <w:color w:val="555555"/>
        </w:rPr>
      </w:pPr>
      <w:r w:rsidRPr="008F59DB">
        <w:rPr>
          <w:rFonts w:ascii="Times New Roman" w:eastAsia="Times New Roman" w:hAnsi="Times New Roman" w:cs="Times New Roman"/>
          <w:b/>
          <w:i/>
          <w:color w:val="555555"/>
        </w:rPr>
        <w:t>Objectif</w:t>
      </w:r>
      <w:r>
        <w:rPr>
          <w:rFonts w:ascii="Times New Roman" w:eastAsia="Times New Roman" w:hAnsi="Times New Roman" w:cs="Times New Roman"/>
          <w:b/>
          <w:i/>
          <w:color w:val="555555"/>
        </w:rPr>
        <w:t> :</w:t>
      </w:r>
    </w:p>
    <w:p w:rsidR="00D506A1" w:rsidRDefault="00D506A1" w:rsidP="00D506A1">
      <w:pPr>
        <w:pStyle w:val="Paragraphedeliste"/>
        <w:numPr>
          <w:ilvl w:val="0"/>
          <w:numId w:val="4"/>
        </w:num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S</w:t>
      </w:r>
      <w:r w:rsidRPr="00D506A1">
        <w:rPr>
          <w:rFonts w:ascii="Times New Roman" w:eastAsia="Times New Roman" w:hAnsi="Times New Roman" w:cs="Times New Roman"/>
          <w:color w:val="555555"/>
        </w:rPr>
        <w:t>outenir le porteur de projet dans son cheminement, le conseiller et l’éclairer sur les choix qu’il doit effectuer.</w:t>
      </w:r>
    </w:p>
    <w:p w:rsidR="00D40FB5" w:rsidRDefault="00D506A1" w:rsidP="00D506A1">
      <w:pPr>
        <w:pStyle w:val="Paragraphedeliste"/>
        <w:numPr>
          <w:ilvl w:val="0"/>
          <w:numId w:val="4"/>
        </w:numPr>
        <w:shd w:val="clear" w:color="auto" w:fill="FFFFFF"/>
        <w:spacing w:after="225"/>
        <w:jc w:val="both"/>
        <w:rPr>
          <w:rFonts w:ascii="Times New Roman" w:eastAsia="Times New Roman" w:hAnsi="Times New Roman" w:cs="Times New Roman"/>
          <w:color w:val="555555"/>
        </w:rPr>
      </w:pPr>
      <w:r w:rsidRPr="00D506A1">
        <w:rPr>
          <w:rFonts w:ascii="Times New Roman" w:eastAsia="Times New Roman" w:hAnsi="Times New Roman" w:cs="Times New Roman"/>
          <w:color w:val="555555"/>
        </w:rPr>
        <w:t>Accompagne</w:t>
      </w:r>
      <w:r>
        <w:rPr>
          <w:rFonts w:ascii="Times New Roman" w:eastAsia="Times New Roman" w:hAnsi="Times New Roman" w:cs="Times New Roman"/>
          <w:color w:val="555555"/>
        </w:rPr>
        <w:t xml:space="preserve">r </w:t>
      </w:r>
      <w:r w:rsidRPr="00D506A1">
        <w:rPr>
          <w:rFonts w:ascii="Times New Roman" w:eastAsia="Times New Roman" w:hAnsi="Times New Roman" w:cs="Times New Roman"/>
          <w:color w:val="555555"/>
        </w:rPr>
        <w:t xml:space="preserve">dans </w:t>
      </w:r>
      <w:r>
        <w:rPr>
          <w:rFonts w:ascii="Times New Roman" w:eastAsia="Times New Roman" w:hAnsi="Times New Roman" w:cs="Times New Roman"/>
          <w:color w:val="555555"/>
        </w:rPr>
        <w:t xml:space="preserve">la </w:t>
      </w:r>
      <w:r w:rsidRPr="00D506A1">
        <w:rPr>
          <w:rFonts w:ascii="Times New Roman" w:eastAsia="Times New Roman" w:hAnsi="Times New Roman" w:cs="Times New Roman"/>
          <w:color w:val="555555"/>
        </w:rPr>
        <w:t xml:space="preserve">réflexion </w:t>
      </w:r>
      <w:r>
        <w:rPr>
          <w:rFonts w:ascii="Times New Roman" w:eastAsia="Times New Roman" w:hAnsi="Times New Roman" w:cs="Times New Roman"/>
          <w:color w:val="555555"/>
        </w:rPr>
        <w:t xml:space="preserve">pour des </w:t>
      </w:r>
      <w:r w:rsidRPr="00D506A1">
        <w:rPr>
          <w:rFonts w:ascii="Times New Roman" w:eastAsia="Times New Roman" w:hAnsi="Times New Roman" w:cs="Times New Roman"/>
          <w:color w:val="555555"/>
        </w:rPr>
        <w:t>piste</w:t>
      </w:r>
      <w:r>
        <w:rPr>
          <w:rFonts w:ascii="Times New Roman" w:eastAsia="Times New Roman" w:hAnsi="Times New Roman" w:cs="Times New Roman"/>
          <w:color w:val="555555"/>
        </w:rPr>
        <w:t>s</w:t>
      </w:r>
      <w:r w:rsidRPr="00D506A1">
        <w:rPr>
          <w:rFonts w:ascii="Times New Roman" w:eastAsia="Times New Roman" w:hAnsi="Times New Roman" w:cs="Times New Roman"/>
          <w:color w:val="555555"/>
        </w:rPr>
        <w:t xml:space="preserve"> de solutions innovantes</w:t>
      </w:r>
    </w:p>
    <w:p w:rsidR="00D506A1" w:rsidRPr="00D40FB5" w:rsidRDefault="00D40FB5" w:rsidP="00D506A1">
      <w:pPr>
        <w:pStyle w:val="Paragraphedeliste"/>
        <w:numPr>
          <w:ilvl w:val="0"/>
          <w:numId w:val="4"/>
        </w:num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Soutenir le porteur de projet  </w:t>
      </w:r>
      <w:r w:rsidR="00D506A1" w:rsidRPr="00D40FB5">
        <w:rPr>
          <w:rFonts w:ascii="Times New Roman" w:eastAsia="Times New Roman" w:hAnsi="Times New Roman" w:cs="Times New Roman"/>
          <w:color w:val="555555"/>
        </w:rPr>
        <w:t xml:space="preserve">dans la mise en œuvre du projet. </w:t>
      </w:r>
    </w:p>
    <w:p w:rsidR="00D506A1" w:rsidRDefault="00D506A1" w:rsidP="00D506A1">
      <w:pPr>
        <w:shd w:val="clear" w:color="auto" w:fill="FFFFFF"/>
        <w:jc w:val="both"/>
        <w:rPr>
          <w:rFonts w:ascii="Times New Roman" w:eastAsia="Times New Roman" w:hAnsi="Times New Roman" w:cs="Times New Roman"/>
          <w:color w:val="555555"/>
        </w:rPr>
      </w:pPr>
    </w:p>
    <w:p w:rsidR="00D506A1" w:rsidRDefault="00D506A1" w:rsidP="00D506A1">
      <w:pPr>
        <w:shd w:val="clear" w:color="auto" w:fill="FFFFFF"/>
        <w:jc w:val="both"/>
        <w:rPr>
          <w:rFonts w:ascii="Times New Roman" w:eastAsia="Times New Roman" w:hAnsi="Times New Roman" w:cs="Times New Roman"/>
          <w:color w:val="555555"/>
        </w:rPr>
      </w:pPr>
      <w:r w:rsidRPr="00D506A1">
        <w:rPr>
          <w:rFonts w:ascii="Times New Roman" w:eastAsia="Times New Roman" w:hAnsi="Times New Roman" w:cs="Times New Roman"/>
          <w:b/>
          <w:i/>
          <w:color w:val="555555"/>
        </w:rPr>
        <w:t>Résultat</w:t>
      </w:r>
      <w:r w:rsidR="00D40FB5">
        <w:rPr>
          <w:rFonts w:ascii="Times New Roman" w:eastAsia="Times New Roman" w:hAnsi="Times New Roman" w:cs="Times New Roman"/>
          <w:b/>
          <w:i/>
          <w:color w:val="555555"/>
        </w:rPr>
        <w:t>s</w:t>
      </w:r>
      <w:r>
        <w:rPr>
          <w:rFonts w:ascii="Times New Roman" w:eastAsia="Times New Roman" w:hAnsi="Times New Roman" w:cs="Times New Roman"/>
          <w:color w:val="555555"/>
        </w:rPr>
        <w:t> :</w:t>
      </w:r>
    </w:p>
    <w:p w:rsidR="00D40FB5" w:rsidRDefault="00D40FB5" w:rsidP="00D506A1">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Analyse des points blocages et identification solutions innovantes </w:t>
      </w:r>
    </w:p>
    <w:p w:rsidR="00D506A1" w:rsidRDefault="00D40FB5" w:rsidP="00D506A1">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Démarche définie pour la</w:t>
      </w:r>
      <w:r w:rsidR="00D506A1">
        <w:rPr>
          <w:rFonts w:ascii="Times New Roman" w:eastAsia="Times New Roman" w:hAnsi="Times New Roman" w:cs="Times New Roman"/>
          <w:color w:val="555555"/>
        </w:rPr>
        <w:t xml:space="preserve"> mise en </w:t>
      </w:r>
      <w:proofErr w:type="spellStart"/>
      <w:r w:rsidR="00D506A1">
        <w:rPr>
          <w:rFonts w:ascii="Times New Roman" w:eastAsia="Times New Roman" w:hAnsi="Times New Roman" w:cs="Times New Roman"/>
          <w:color w:val="555555"/>
        </w:rPr>
        <w:t>oeuvre</w:t>
      </w:r>
      <w:proofErr w:type="spellEnd"/>
      <w:r w:rsidRPr="00D40FB5">
        <w:rPr>
          <w:rFonts w:ascii="Times New Roman" w:eastAsia="Times New Roman" w:hAnsi="Times New Roman" w:cs="Times New Roman"/>
          <w:color w:val="555555"/>
        </w:rPr>
        <w:t xml:space="preserve"> </w:t>
      </w:r>
      <w:r>
        <w:rPr>
          <w:rFonts w:ascii="Times New Roman" w:eastAsia="Times New Roman" w:hAnsi="Times New Roman" w:cs="Times New Roman"/>
          <w:color w:val="555555"/>
        </w:rPr>
        <w:t xml:space="preserve"> de la solution</w:t>
      </w:r>
    </w:p>
    <w:p w:rsidR="00D40FB5" w:rsidRDefault="00D40FB5" w:rsidP="00D40FB5">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Démarche dans la prise de décision maitrisée, </w:t>
      </w:r>
    </w:p>
    <w:p w:rsidR="00D40FB5" w:rsidRDefault="00D40FB5" w:rsidP="00D40FB5">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Confiance plus grande lors de la prise de décision</w:t>
      </w:r>
    </w:p>
    <w:p w:rsidR="00D506A1" w:rsidRDefault="00D506A1" w:rsidP="00D506A1">
      <w:pPr>
        <w:shd w:val="clear" w:color="auto" w:fill="FFFFFF"/>
        <w:jc w:val="both"/>
        <w:rPr>
          <w:rFonts w:ascii="Times New Roman" w:eastAsia="Times New Roman" w:hAnsi="Times New Roman" w:cs="Times New Roman"/>
          <w:color w:val="555555"/>
        </w:rPr>
      </w:pPr>
    </w:p>
    <w:p w:rsidR="00D506A1" w:rsidRDefault="00D506A1" w:rsidP="00D506A1">
      <w:pPr>
        <w:shd w:val="clear" w:color="auto" w:fill="FFFFFF"/>
        <w:jc w:val="both"/>
        <w:rPr>
          <w:rFonts w:ascii="Times New Roman" w:eastAsia="Times New Roman" w:hAnsi="Times New Roman" w:cs="Times New Roman"/>
          <w:color w:val="555555"/>
        </w:rPr>
      </w:pPr>
    </w:p>
    <w:p w:rsidR="00062E2D" w:rsidRDefault="00863747">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b/>
          <w:color w:val="555555"/>
        </w:rPr>
        <w:t xml:space="preserve">III- </w:t>
      </w:r>
      <w:r w:rsidR="00EB3729" w:rsidRPr="00EB3729">
        <w:rPr>
          <w:rFonts w:ascii="Times New Roman" w:eastAsia="Times New Roman" w:hAnsi="Times New Roman" w:cs="Times New Roman"/>
          <w:b/>
          <w:color w:val="555555"/>
        </w:rPr>
        <w:t>Une rencontre mensuelle</w:t>
      </w:r>
      <w:r w:rsidR="00EB3729">
        <w:rPr>
          <w:rFonts w:ascii="Times New Roman" w:eastAsia="Times New Roman" w:hAnsi="Times New Roman" w:cs="Times New Roman"/>
          <w:color w:val="555555"/>
        </w:rPr>
        <w:t xml:space="preserve"> </w:t>
      </w:r>
      <w:r>
        <w:rPr>
          <w:rFonts w:ascii="Times New Roman" w:eastAsia="Times New Roman" w:hAnsi="Times New Roman" w:cs="Times New Roman"/>
          <w:color w:val="555555"/>
        </w:rPr>
        <w:t xml:space="preserve">peut également être </w:t>
      </w:r>
      <w:r w:rsidR="00EB3729">
        <w:rPr>
          <w:rFonts w:ascii="Times New Roman" w:eastAsia="Times New Roman" w:hAnsi="Times New Roman" w:cs="Times New Roman"/>
          <w:color w:val="555555"/>
        </w:rPr>
        <w:t>programmée pour veiller:</w:t>
      </w:r>
    </w:p>
    <w:p w:rsidR="00062E2D" w:rsidRDefault="00EB3729">
      <w:pPr>
        <w:numPr>
          <w:ilvl w:val="0"/>
          <w:numId w:val="1"/>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Cohérence et bonne progression  de l’accompagnement </w:t>
      </w:r>
    </w:p>
    <w:p w:rsidR="00062E2D" w:rsidRDefault="00EB3729">
      <w:pPr>
        <w:numPr>
          <w:ilvl w:val="0"/>
          <w:numId w:val="1"/>
        </w:num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Expression du besoin du porteur de projet </w:t>
      </w:r>
    </w:p>
    <w:p w:rsidR="00062E2D" w:rsidRDefault="00EB3729">
      <w:pPr>
        <w:numPr>
          <w:ilvl w:val="0"/>
          <w:numId w:val="1"/>
        </w:num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Conseils et orientations pertinentes</w:t>
      </w:r>
    </w:p>
    <w:p w:rsidR="00863747" w:rsidRDefault="00863747">
      <w:pPr>
        <w:shd w:val="clear" w:color="auto" w:fill="FFFFFF"/>
        <w:spacing w:after="225"/>
        <w:jc w:val="both"/>
        <w:rPr>
          <w:rFonts w:ascii="Times New Roman" w:eastAsia="Times New Roman" w:hAnsi="Times New Roman" w:cs="Times New Roman"/>
          <w:b/>
          <w:color w:val="555555"/>
        </w:rPr>
      </w:pPr>
    </w:p>
    <w:p w:rsidR="00062E2D" w:rsidRDefault="00EB3729">
      <w:pPr>
        <w:shd w:val="clear" w:color="auto" w:fill="FFFFFF"/>
        <w:spacing w:after="225"/>
        <w:jc w:val="both"/>
        <w:rPr>
          <w:rFonts w:ascii="Times New Roman" w:eastAsia="Times New Roman" w:hAnsi="Times New Roman" w:cs="Times New Roman"/>
          <w:b/>
          <w:color w:val="555555"/>
        </w:rPr>
      </w:pPr>
      <w:r>
        <w:rPr>
          <w:rFonts w:ascii="Times New Roman" w:eastAsia="Times New Roman" w:hAnsi="Times New Roman" w:cs="Times New Roman"/>
          <w:b/>
          <w:color w:val="555555"/>
        </w:rPr>
        <w:t>I</w:t>
      </w:r>
      <w:r w:rsidR="00863747">
        <w:rPr>
          <w:rFonts w:ascii="Times New Roman" w:eastAsia="Times New Roman" w:hAnsi="Times New Roman" w:cs="Times New Roman"/>
          <w:b/>
          <w:color w:val="555555"/>
        </w:rPr>
        <w:t>V</w:t>
      </w:r>
      <w:r>
        <w:rPr>
          <w:rFonts w:ascii="Times New Roman" w:eastAsia="Times New Roman" w:hAnsi="Times New Roman" w:cs="Times New Roman"/>
          <w:b/>
          <w:color w:val="555555"/>
        </w:rPr>
        <w:t>- Coaching personnalisé:</w:t>
      </w:r>
    </w:p>
    <w:p w:rsidR="00062E2D"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Des rencontres one to one</w:t>
      </w:r>
      <w:r w:rsidR="00863747">
        <w:rPr>
          <w:rFonts w:ascii="Times New Roman" w:eastAsia="Times New Roman" w:hAnsi="Times New Roman" w:cs="Times New Roman"/>
          <w:color w:val="555555"/>
        </w:rPr>
        <w:t xml:space="preserve"> sont organisées à la demande du porteur de projet ou l’un des membres de l’équipe </w:t>
      </w:r>
      <w:r>
        <w:rPr>
          <w:rFonts w:ascii="Times New Roman" w:eastAsia="Times New Roman" w:hAnsi="Times New Roman" w:cs="Times New Roman"/>
          <w:color w:val="555555"/>
        </w:rPr>
        <w:t xml:space="preserve">sur un aspect spécifique. </w:t>
      </w:r>
    </w:p>
    <w:p w:rsidR="00863747" w:rsidRDefault="00863747">
      <w:pPr>
        <w:shd w:val="clear" w:color="auto" w:fill="FFFFFF"/>
        <w:spacing w:after="225"/>
        <w:jc w:val="both"/>
        <w:rPr>
          <w:rFonts w:ascii="Times New Roman" w:eastAsia="Times New Roman" w:hAnsi="Times New Roman" w:cs="Times New Roman"/>
          <w:b/>
          <w:color w:val="555555"/>
        </w:rPr>
      </w:pPr>
    </w:p>
    <w:p w:rsidR="00863747" w:rsidRDefault="00863747">
      <w:pPr>
        <w:shd w:val="clear" w:color="auto" w:fill="FFFFFF"/>
        <w:spacing w:after="225"/>
        <w:jc w:val="both"/>
        <w:rPr>
          <w:rFonts w:ascii="Times New Roman" w:eastAsia="Times New Roman" w:hAnsi="Times New Roman" w:cs="Times New Roman"/>
          <w:b/>
          <w:color w:val="555555"/>
        </w:rPr>
      </w:pPr>
      <w:r>
        <w:rPr>
          <w:rFonts w:ascii="Times New Roman" w:eastAsia="Times New Roman" w:hAnsi="Times New Roman" w:cs="Times New Roman"/>
          <w:b/>
          <w:color w:val="555555"/>
        </w:rPr>
        <w:t>SERVICES COMPLEMENTAIRES :</w:t>
      </w:r>
    </w:p>
    <w:p w:rsidR="00062E2D" w:rsidRDefault="00EB3729">
      <w:pPr>
        <w:shd w:val="clear" w:color="auto" w:fill="FFFFFF"/>
        <w:spacing w:after="225"/>
        <w:jc w:val="both"/>
        <w:rPr>
          <w:rFonts w:ascii="Times New Roman" w:eastAsia="Times New Roman" w:hAnsi="Times New Roman" w:cs="Times New Roman"/>
          <w:b/>
          <w:color w:val="555555"/>
        </w:rPr>
      </w:pPr>
      <w:r>
        <w:rPr>
          <w:rFonts w:ascii="Times New Roman" w:eastAsia="Times New Roman" w:hAnsi="Times New Roman" w:cs="Times New Roman"/>
          <w:b/>
          <w:color w:val="555555"/>
        </w:rPr>
        <w:t>- Rencontre avec des experts métiers:</w:t>
      </w:r>
    </w:p>
    <w:p w:rsidR="00062E2D" w:rsidRDefault="00EB3729" w:rsidP="00863747">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Des rencontres avec des experts dans un domaine précis peuvent être programmées à la demande des étudiants entrepreneurs, pour répondre à des besoins spécifiques. </w:t>
      </w:r>
    </w:p>
    <w:p w:rsidR="00062E2D" w:rsidRDefault="00863747" w:rsidP="00863747">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D</w:t>
      </w:r>
      <w:r w:rsidR="00EB3729">
        <w:rPr>
          <w:rFonts w:ascii="Times New Roman" w:eastAsia="Times New Roman" w:hAnsi="Times New Roman" w:cs="Times New Roman"/>
          <w:color w:val="555555"/>
        </w:rPr>
        <w:t>es Mentor et le mécénat de compétences</w:t>
      </w:r>
      <w:r>
        <w:rPr>
          <w:rFonts w:ascii="Times New Roman" w:eastAsia="Times New Roman" w:hAnsi="Times New Roman" w:cs="Times New Roman"/>
          <w:color w:val="555555"/>
        </w:rPr>
        <w:t xml:space="preserve"> sont mobilisés. </w:t>
      </w:r>
    </w:p>
    <w:p w:rsidR="00863747" w:rsidRDefault="00863747">
      <w:pPr>
        <w:shd w:val="clear" w:color="auto" w:fill="FFFFFF"/>
        <w:spacing w:after="225"/>
        <w:jc w:val="both"/>
        <w:rPr>
          <w:rFonts w:ascii="Times New Roman" w:eastAsia="Times New Roman" w:hAnsi="Times New Roman" w:cs="Times New Roman"/>
          <w:color w:val="555555"/>
        </w:rPr>
      </w:pPr>
    </w:p>
    <w:p w:rsidR="00062E2D" w:rsidRDefault="00EB3729">
      <w:pPr>
        <w:shd w:val="clear" w:color="auto" w:fill="FFFFFF"/>
        <w:spacing w:after="225"/>
        <w:jc w:val="both"/>
        <w:rPr>
          <w:rFonts w:ascii="Times New Roman" w:eastAsia="Times New Roman" w:hAnsi="Times New Roman" w:cs="Times New Roman"/>
          <w:b/>
          <w:color w:val="555555"/>
        </w:rPr>
      </w:pPr>
      <w:r>
        <w:rPr>
          <w:rFonts w:ascii="Times New Roman" w:eastAsia="Times New Roman" w:hAnsi="Times New Roman" w:cs="Times New Roman"/>
          <w:b/>
          <w:color w:val="555555"/>
        </w:rPr>
        <w:t>- Mise en réseau:</w:t>
      </w:r>
    </w:p>
    <w:p w:rsidR="00863747"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L’accompagnement prodigué par le Centre universitaire de l’entrepreneuriat  permet une mise en réseau et une ouverture sur l'écosystème de l’entrepreneuriat (organismes, entreprise, ministère, structures de financement, d’autres structures d’accompagnement partenaires, espace d’incubation partenaire), pour le développement du projet de création d’entreprise son accélération, financement, accès aux marchés, internationalisation le cas échéant</w:t>
      </w:r>
      <w:r w:rsidR="006F1C89">
        <w:rPr>
          <w:rFonts w:ascii="Times New Roman" w:eastAsia="Times New Roman" w:hAnsi="Times New Roman" w:cs="Times New Roman"/>
          <w:color w:val="555555"/>
        </w:rPr>
        <w:t xml:space="preserve">, et ce avec le </w:t>
      </w:r>
      <w:r w:rsidR="006F1C89">
        <w:rPr>
          <w:rFonts w:ascii="Times New Roman" w:eastAsia="Times New Roman" w:hAnsi="Times New Roman" w:cs="Times New Roman"/>
          <w:color w:val="555555"/>
        </w:rPr>
        <w:lastRenderedPageBreak/>
        <w:t xml:space="preserve">soutien de ces partenaires et notamment les </w:t>
      </w:r>
      <w:r w:rsidR="00863747">
        <w:rPr>
          <w:rFonts w:ascii="Times New Roman" w:eastAsia="Times New Roman" w:hAnsi="Times New Roman" w:cs="Times New Roman"/>
          <w:color w:val="555555"/>
        </w:rPr>
        <w:t xml:space="preserve">Clusters industriels </w:t>
      </w:r>
      <w:r w:rsidR="006F1C89">
        <w:rPr>
          <w:rFonts w:ascii="Times New Roman" w:eastAsia="Times New Roman" w:hAnsi="Times New Roman" w:cs="Times New Roman"/>
          <w:color w:val="555555"/>
        </w:rPr>
        <w:t xml:space="preserve">qui ouvre au réseau des industriels membres du cluster. </w:t>
      </w:r>
    </w:p>
    <w:p w:rsidR="00062E2D" w:rsidRDefault="00EB3729">
      <w:pPr>
        <w:shd w:val="clear" w:color="auto" w:fill="FFFFFF"/>
        <w:spacing w:after="225"/>
        <w:jc w:val="both"/>
        <w:rPr>
          <w:rFonts w:ascii="Times New Roman" w:eastAsia="Times New Roman" w:hAnsi="Times New Roman" w:cs="Times New Roman"/>
          <w:b/>
          <w:color w:val="555555"/>
        </w:rPr>
      </w:pPr>
      <w:r>
        <w:rPr>
          <w:rFonts w:ascii="Times New Roman" w:eastAsia="Times New Roman" w:hAnsi="Times New Roman" w:cs="Times New Roman"/>
          <w:b/>
          <w:color w:val="555555"/>
        </w:rPr>
        <w:t>- Veille et informations:</w:t>
      </w:r>
    </w:p>
    <w:p w:rsidR="00062E2D" w:rsidRDefault="00EB372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 xml:space="preserve">Le centre Universitaire de l’entrepreneuriat de l’UM5 Rabat vous informe de l’actualité, des </w:t>
      </w:r>
      <w:r w:rsidR="00327CB9">
        <w:rPr>
          <w:rFonts w:ascii="Times New Roman" w:eastAsia="Times New Roman" w:hAnsi="Times New Roman" w:cs="Times New Roman"/>
          <w:color w:val="555555"/>
        </w:rPr>
        <w:t xml:space="preserve">évènements, </w:t>
      </w:r>
      <w:r w:rsidR="006F1C89">
        <w:rPr>
          <w:rFonts w:ascii="Times New Roman" w:eastAsia="Times New Roman" w:hAnsi="Times New Roman" w:cs="Times New Roman"/>
          <w:color w:val="555555"/>
        </w:rPr>
        <w:t>Concours, conférences</w:t>
      </w:r>
      <w:r>
        <w:rPr>
          <w:rFonts w:ascii="Times New Roman" w:eastAsia="Times New Roman" w:hAnsi="Times New Roman" w:cs="Times New Roman"/>
          <w:color w:val="555555"/>
        </w:rPr>
        <w:t xml:space="preserve">, </w:t>
      </w:r>
      <w:proofErr w:type="spellStart"/>
      <w:r>
        <w:rPr>
          <w:rFonts w:ascii="Times New Roman" w:eastAsia="Times New Roman" w:hAnsi="Times New Roman" w:cs="Times New Roman"/>
          <w:color w:val="555555"/>
        </w:rPr>
        <w:t>webinaires</w:t>
      </w:r>
      <w:proofErr w:type="spellEnd"/>
      <w:r>
        <w:rPr>
          <w:rFonts w:ascii="Times New Roman" w:eastAsia="Times New Roman" w:hAnsi="Times New Roman" w:cs="Times New Roman"/>
          <w:color w:val="555555"/>
        </w:rPr>
        <w:t>, rencontres incontournables, foires, expositions au ni</w:t>
      </w:r>
      <w:r w:rsidR="006F1C89">
        <w:rPr>
          <w:rFonts w:ascii="Times New Roman" w:eastAsia="Times New Roman" w:hAnsi="Times New Roman" w:cs="Times New Roman"/>
          <w:color w:val="555555"/>
        </w:rPr>
        <w:t>veau national et internationale)</w:t>
      </w:r>
      <w:r>
        <w:rPr>
          <w:rFonts w:ascii="Times New Roman" w:eastAsia="Times New Roman" w:hAnsi="Times New Roman" w:cs="Times New Roman"/>
          <w:color w:val="555555"/>
        </w:rPr>
        <w:t xml:space="preserve"> </w:t>
      </w:r>
      <w:r w:rsidR="006F1C89">
        <w:rPr>
          <w:rFonts w:ascii="Times New Roman" w:eastAsia="Times New Roman" w:hAnsi="Times New Roman" w:cs="Times New Roman"/>
          <w:color w:val="555555"/>
        </w:rPr>
        <w:t xml:space="preserve">des </w:t>
      </w:r>
      <w:r>
        <w:rPr>
          <w:rFonts w:ascii="Times New Roman" w:eastAsia="Times New Roman" w:hAnsi="Times New Roman" w:cs="Times New Roman"/>
          <w:color w:val="555555"/>
        </w:rPr>
        <w:t xml:space="preserve">programmes gouvernementaux d’appui à l’entrepreneuriat, </w:t>
      </w:r>
      <w:r w:rsidR="006F1C89">
        <w:rPr>
          <w:rFonts w:ascii="Times New Roman" w:eastAsia="Times New Roman" w:hAnsi="Times New Roman" w:cs="Times New Roman"/>
          <w:color w:val="555555"/>
        </w:rPr>
        <w:t>de l’</w:t>
      </w:r>
      <w:r>
        <w:rPr>
          <w:rFonts w:ascii="Times New Roman" w:eastAsia="Times New Roman" w:hAnsi="Times New Roman" w:cs="Times New Roman"/>
          <w:color w:val="555555"/>
        </w:rPr>
        <w:t xml:space="preserve">appui sectoriel, </w:t>
      </w:r>
      <w:r w:rsidR="006F1C89">
        <w:rPr>
          <w:rFonts w:ascii="Times New Roman" w:eastAsia="Times New Roman" w:hAnsi="Times New Roman" w:cs="Times New Roman"/>
          <w:color w:val="555555"/>
        </w:rPr>
        <w:t xml:space="preserve">des </w:t>
      </w:r>
      <w:r>
        <w:rPr>
          <w:rFonts w:ascii="Times New Roman" w:eastAsia="Times New Roman" w:hAnsi="Times New Roman" w:cs="Times New Roman"/>
          <w:color w:val="555555"/>
        </w:rPr>
        <w:t>opportunités de marchés….</w:t>
      </w:r>
    </w:p>
    <w:p w:rsidR="00062E2D" w:rsidRDefault="00EB3729">
      <w:pPr>
        <w:shd w:val="clear" w:color="auto" w:fill="FFFFFF"/>
        <w:spacing w:after="225"/>
        <w:jc w:val="both"/>
        <w:rPr>
          <w:rFonts w:ascii="Times New Roman" w:eastAsia="Times New Roman" w:hAnsi="Times New Roman" w:cs="Times New Roman"/>
          <w:b/>
          <w:color w:val="555555"/>
        </w:rPr>
      </w:pPr>
      <w:r>
        <w:rPr>
          <w:rFonts w:ascii="Times New Roman" w:eastAsia="Times New Roman" w:hAnsi="Times New Roman" w:cs="Times New Roman"/>
          <w:b/>
          <w:color w:val="555555"/>
        </w:rPr>
        <w:t>- Réseaux sociaux</w:t>
      </w:r>
    </w:p>
    <w:p w:rsidR="00327CB9" w:rsidRDefault="00EB3729" w:rsidP="00327CB9">
      <w:pPr>
        <w:shd w:val="clear" w:color="auto" w:fill="FFFFFF"/>
        <w:jc w:val="both"/>
        <w:rPr>
          <w:rFonts w:ascii="Times New Roman" w:eastAsia="Times New Roman" w:hAnsi="Times New Roman" w:cs="Times New Roman"/>
          <w:color w:val="555555"/>
        </w:rPr>
      </w:pPr>
      <w:r>
        <w:rPr>
          <w:rFonts w:ascii="Times New Roman" w:eastAsia="Times New Roman" w:hAnsi="Times New Roman" w:cs="Times New Roman"/>
          <w:color w:val="555555"/>
        </w:rPr>
        <w:t>Une visibilité sur les réseaux sociaux du Centre universitaire de l’entrepreneuriat de l’Université Mohammed V de Rabat</w:t>
      </w:r>
      <w:r w:rsidR="006F1C89">
        <w:rPr>
          <w:rFonts w:ascii="Times New Roman" w:eastAsia="Times New Roman" w:hAnsi="Times New Roman" w:cs="Times New Roman"/>
          <w:color w:val="555555"/>
        </w:rPr>
        <w:t xml:space="preserve"> est assuré</w:t>
      </w:r>
      <w:r w:rsidR="00911277">
        <w:rPr>
          <w:rFonts w:ascii="Times New Roman" w:eastAsia="Times New Roman" w:hAnsi="Times New Roman" w:cs="Times New Roman"/>
          <w:color w:val="555555"/>
        </w:rPr>
        <w:t>e</w:t>
      </w:r>
      <w:r w:rsidR="006F1C89">
        <w:rPr>
          <w:rFonts w:ascii="Times New Roman" w:eastAsia="Times New Roman" w:hAnsi="Times New Roman" w:cs="Times New Roman"/>
          <w:color w:val="555555"/>
        </w:rPr>
        <w:t xml:space="preserve"> en continu </w:t>
      </w:r>
    </w:p>
    <w:p w:rsidR="00327CB9" w:rsidRDefault="00327CB9" w:rsidP="00327CB9">
      <w:pPr>
        <w:shd w:val="clear" w:color="auto" w:fill="FFFFFF"/>
        <w:jc w:val="both"/>
        <w:rPr>
          <w:rFonts w:ascii="Times New Roman" w:eastAsia="Times New Roman" w:hAnsi="Times New Roman" w:cs="Times New Roman"/>
          <w:color w:val="555555"/>
        </w:rPr>
      </w:pPr>
    </w:p>
    <w:p w:rsidR="00327CB9" w:rsidRDefault="00911277" w:rsidP="00327CB9">
      <w:pPr>
        <w:shd w:val="clear" w:color="auto" w:fill="FFFFFF"/>
        <w:jc w:val="both"/>
        <w:rPr>
          <w:rFonts w:ascii="Times New Roman" w:eastAsia="Times New Roman" w:hAnsi="Times New Roman" w:cs="Times New Roman"/>
          <w:color w:val="1155CC"/>
          <w:u w:val="single"/>
        </w:rPr>
      </w:pPr>
      <w:hyperlink r:id="rId7">
        <w:r>
          <w:rPr>
            <w:rFonts w:ascii="Times New Roman" w:eastAsia="Times New Roman" w:hAnsi="Times New Roman" w:cs="Times New Roman"/>
            <w:color w:val="1155CC"/>
            <w:u w:val="single"/>
          </w:rPr>
          <w:t>https://www.facebook.com/CUEUM5R/</w:t>
        </w:r>
      </w:hyperlink>
    </w:p>
    <w:p w:rsidR="00327CB9" w:rsidRDefault="00327CB9" w:rsidP="00327CB9">
      <w:pPr>
        <w:shd w:val="clear" w:color="auto" w:fill="FFFFFF"/>
        <w:jc w:val="both"/>
        <w:rPr>
          <w:rFonts w:ascii="Times New Roman" w:eastAsia="Times New Roman" w:hAnsi="Times New Roman" w:cs="Times New Roman"/>
          <w:color w:val="1155CC"/>
          <w:u w:val="single"/>
        </w:rPr>
      </w:pPr>
      <w:hyperlink r:id="rId8">
        <w:r>
          <w:rPr>
            <w:rFonts w:ascii="Times New Roman" w:eastAsia="Times New Roman" w:hAnsi="Times New Roman" w:cs="Times New Roman"/>
            <w:color w:val="1155CC"/>
            <w:u w:val="single"/>
          </w:rPr>
          <w:t>https://www.facebook.com/polesaleemrabat/</w:t>
        </w:r>
      </w:hyperlink>
    </w:p>
    <w:p w:rsidR="00062E2D" w:rsidRDefault="00062E2D">
      <w:pPr>
        <w:shd w:val="clear" w:color="auto" w:fill="FFFFFF"/>
        <w:spacing w:after="225"/>
        <w:jc w:val="both"/>
        <w:rPr>
          <w:rFonts w:ascii="Times New Roman" w:eastAsia="Times New Roman" w:hAnsi="Times New Roman" w:cs="Times New Roman"/>
          <w:color w:val="555555"/>
        </w:rPr>
      </w:pPr>
    </w:p>
    <w:p w:rsidR="00327CB9" w:rsidRDefault="00327CB9">
      <w:pPr>
        <w:shd w:val="clear" w:color="auto" w:fill="FFFFFF"/>
        <w:spacing w:after="225"/>
        <w:jc w:val="both"/>
        <w:rPr>
          <w:rFonts w:ascii="Times New Roman" w:eastAsia="Times New Roman" w:hAnsi="Times New Roman" w:cs="Times New Roman"/>
          <w:color w:val="555555"/>
        </w:rPr>
      </w:pPr>
      <w:r>
        <w:rPr>
          <w:rFonts w:ascii="Times New Roman" w:eastAsia="Times New Roman" w:hAnsi="Times New Roman" w:cs="Times New Roman"/>
          <w:color w:val="555555"/>
        </w:rPr>
        <w:t>Site Web :</w:t>
      </w:r>
    </w:p>
    <w:p w:rsidR="00327CB9" w:rsidRDefault="00327CB9">
      <w:pPr>
        <w:shd w:val="clear" w:color="auto" w:fill="FFFFFF"/>
        <w:spacing w:after="225"/>
        <w:jc w:val="both"/>
        <w:rPr>
          <w:rFonts w:ascii="Times New Roman" w:eastAsia="Times New Roman" w:hAnsi="Times New Roman" w:cs="Times New Roman"/>
          <w:color w:val="555555"/>
        </w:rPr>
      </w:pPr>
      <w:hyperlink r:id="rId9" w:history="1">
        <w:r w:rsidRPr="0070423B">
          <w:rPr>
            <w:rStyle w:val="Lienhypertexte"/>
            <w:rFonts w:ascii="Times New Roman" w:eastAsia="Times New Roman" w:hAnsi="Times New Roman" w:cs="Times New Roman"/>
          </w:rPr>
          <w:t>www.um5.ac.ma</w:t>
        </w:r>
      </w:hyperlink>
    </w:p>
    <w:p w:rsidR="00327CB9" w:rsidRDefault="00327CB9" w:rsidP="00327CB9">
      <w:pPr>
        <w:shd w:val="clear" w:color="auto" w:fill="FFFFFF"/>
        <w:jc w:val="both"/>
        <w:rPr>
          <w:color w:val="1155CC"/>
          <w:u w:val="single"/>
        </w:rPr>
      </w:pPr>
      <w:hyperlink r:id="rId10">
        <w:r>
          <w:rPr>
            <w:rFonts w:ascii="Times New Roman" w:eastAsia="Times New Roman" w:hAnsi="Times New Roman" w:cs="Times New Roman"/>
            <w:color w:val="1155CC"/>
            <w:u w:val="single"/>
          </w:rPr>
          <w:t>www.entrepreneuriat</w:t>
        </w:r>
      </w:hyperlink>
      <w:hyperlink r:id="rId11">
        <w:r>
          <w:rPr>
            <w:color w:val="1155CC"/>
            <w:u w:val="single"/>
          </w:rPr>
          <w:t>.</w:t>
        </w:r>
      </w:hyperlink>
      <w:hyperlink r:id="rId12">
        <w:r>
          <w:rPr>
            <w:color w:val="1155CC"/>
            <w:u w:val="single"/>
          </w:rPr>
          <w:t>um5.ac.ma</w:t>
        </w:r>
      </w:hyperlink>
    </w:p>
    <w:p w:rsidR="00911277" w:rsidRDefault="00911277">
      <w:pPr>
        <w:shd w:val="clear" w:color="auto" w:fill="FFFFFF"/>
        <w:spacing w:after="225"/>
        <w:jc w:val="both"/>
      </w:pPr>
    </w:p>
    <w:p w:rsidR="006F1C89" w:rsidRDefault="00911277">
      <w:pPr>
        <w:shd w:val="clear" w:color="auto" w:fill="FFFFFF"/>
        <w:spacing w:after="225"/>
        <w:jc w:val="both"/>
      </w:pPr>
      <w:r>
        <w:t>Pour toute</w:t>
      </w:r>
      <w:r w:rsidR="00327CB9">
        <w:t>s</w:t>
      </w:r>
      <w:r w:rsidR="006F1C89">
        <w:t xml:space="preserve"> information</w:t>
      </w:r>
      <w:r w:rsidR="00327CB9">
        <w:t>s</w:t>
      </w:r>
      <w:r w:rsidR="006F1C89">
        <w:t xml:space="preserve"> complémentaire</w:t>
      </w:r>
      <w:r w:rsidR="00327CB9">
        <w:t>s</w:t>
      </w:r>
      <w:r w:rsidR="006F1C89">
        <w:t> :</w:t>
      </w:r>
    </w:p>
    <w:p w:rsidR="00327CB9" w:rsidRDefault="00D71663" w:rsidP="00911277">
      <w:pPr>
        <w:shd w:val="clear" w:color="auto" w:fill="FFFFFF"/>
        <w:jc w:val="both"/>
        <w:rPr>
          <w:color w:val="1155CC"/>
          <w:u w:val="single"/>
        </w:rPr>
      </w:pPr>
      <w:hyperlink r:id="rId13" w:history="1">
        <w:r w:rsidRPr="0070423B">
          <w:rPr>
            <w:rStyle w:val="Lienhypertexte"/>
          </w:rPr>
          <w:t>entrepreneuriat@um5.ac.ma</w:t>
        </w:r>
      </w:hyperlink>
    </w:p>
    <w:p w:rsidR="00D71663" w:rsidRPr="00911277" w:rsidRDefault="00D71663" w:rsidP="00911277">
      <w:pPr>
        <w:shd w:val="clear" w:color="auto" w:fill="FFFFFF"/>
        <w:jc w:val="both"/>
        <w:rPr>
          <w:color w:val="1155CC"/>
          <w:u w:val="single"/>
        </w:rPr>
      </w:pPr>
      <w:r>
        <w:rPr>
          <w:color w:val="1155CC"/>
          <w:u w:val="single"/>
        </w:rPr>
        <w:t>Polesaleemrabat</w:t>
      </w:r>
      <w:bookmarkStart w:id="0" w:name="_GoBack"/>
      <w:bookmarkEnd w:id="0"/>
      <w:r>
        <w:rPr>
          <w:color w:val="1155CC"/>
          <w:u w:val="single"/>
        </w:rPr>
        <w:t>@um5.ac.ma</w:t>
      </w:r>
    </w:p>
    <w:p w:rsidR="00062E2D" w:rsidRDefault="00062E2D">
      <w:pPr>
        <w:shd w:val="clear" w:color="auto" w:fill="FFFFFF"/>
        <w:spacing w:after="225"/>
        <w:jc w:val="both"/>
        <w:rPr>
          <w:rFonts w:ascii="Times New Roman" w:eastAsia="Times New Roman" w:hAnsi="Times New Roman" w:cs="Times New Roman"/>
          <w:color w:val="555555"/>
        </w:rPr>
      </w:pPr>
    </w:p>
    <w:p w:rsidR="00062E2D" w:rsidRDefault="00062E2D">
      <w:pPr>
        <w:shd w:val="clear" w:color="auto" w:fill="FFFFFF"/>
        <w:spacing w:after="225"/>
        <w:jc w:val="both"/>
        <w:rPr>
          <w:rFonts w:ascii="Times New Roman" w:eastAsia="Times New Roman" w:hAnsi="Times New Roman" w:cs="Times New Roman"/>
          <w:color w:val="555555"/>
        </w:rPr>
      </w:pPr>
    </w:p>
    <w:p w:rsidR="00062E2D" w:rsidRDefault="00062E2D">
      <w:pPr>
        <w:shd w:val="clear" w:color="auto" w:fill="FFFFFF"/>
        <w:spacing w:after="225"/>
        <w:jc w:val="both"/>
        <w:rPr>
          <w:rFonts w:ascii="Times New Roman" w:eastAsia="Times New Roman" w:hAnsi="Times New Roman" w:cs="Times New Roman"/>
          <w:color w:val="555555"/>
        </w:rPr>
      </w:pPr>
    </w:p>
    <w:p w:rsidR="00062E2D" w:rsidRDefault="00062E2D">
      <w:pPr>
        <w:shd w:val="clear" w:color="auto" w:fill="FFFFFF"/>
        <w:spacing w:after="225"/>
        <w:jc w:val="both"/>
        <w:rPr>
          <w:rFonts w:ascii="Times New Roman" w:eastAsia="Times New Roman" w:hAnsi="Times New Roman" w:cs="Times New Roman"/>
          <w:b/>
          <w:color w:val="555555"/>
          <w:sz w:val="34"/>
          <w:szCs w:val="34"/>
        </w:rPr>
      </w:pPr>
    </w:p>
    <w:p w:rsidR="00062E2D" w:rsidRDefault="00062E2D">
      <w:pPr>
        <w:shd w:val="clear" w:color="auto" w:fill="FFFFFF"/>
        <w:spacing w:after="225"/>
        <w:jc w:val="both"/>
        <w:rPr>
          <w:rFonts w:ascii="Times New Roman" w:eastAsia="Times New Roman" w:hAnsi="Times New Roman" w:cs="Times New Roman"/>
          <w:b/>
          <w:color w:val="555555"/>
          <w:sz w:val="34"/>
          <w:szCs w:val="34"/>
        </w:rPr>
      </w:pPr>
    </w:p>
    <w:p w:rsidR="00062E2D" w:rsidRDefault="00062E2D">
      <w:pPr>
        <w:shd w:val="clear" w:color="auto" w:fill="FFFFFF"/>
        <w:spacing w:after="225"/>
        <w:jc w:val="both"/>
        <w:rPr>
          <w:rFonts w:ascii="Times New Roman" w:eastAsia="Times New Roman" w:hAnsi="Times New Roman" w:cs="Times New Roman"/>
          <w:b/>
          <w:color w:val="555555"/>
          <w:sz w:val="34"/>
          <w:szCs w:val="34"/>
        </w:rPr>
      </w:pPr>
    </w:p>
    <w:p w:rsidR="00062E2D" w:rsidRDefault="00062E2D">
      <w:pPr>
        <w:shd w:val="clear" w:color="auto" w:fill="FFFFFF"/>
        <w:spacing w:after="280"/>
        <w:ind w:left="720"/>
        <w:rPr>
          <w:rFonts w:ascii="Times New Roman" w:eastAsia="Times New Roman" w:hAnsi="Times New Roman" w:cs="Times New Roman"/>
          <w:color w:val="555555"/>
        </w:rPr>
      </w:pPr>
      <w:bookmarkStart w:id="1" w:name="_heading=h.gjdgxs" w:colFirst="0" w:colLast="0"/>
      <w:bookmarkEnd w:id="1"/>
    </w:p>
    <w:p w:rsidR="00062E2D" w:rsidRDefault="00062E2D"/>
    <w:sectPr w:rsidR="00062E2D">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4DF4"/>
    <w:multiLevelType w:val="multilevel"/>
    <w:tmpl w:val="BBEAA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96571A"/>
    <w:multiLevelType w:val="multilevel"/>
    <w:tmpl w:val="8A38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2704EB"/>
    <w:multiLevelType w:val="multilevel"/>
    <w:tmpl w:val="B13E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BB6EA7"/>
    <w:multiLevelType w:val="hybridMultilevel"/>
    <w:tmpl w:val="AE86DB3E"/>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062E2D"/>
    <w:rsid w:val="00062E2D"/>
    <w:rsid w:val="00327CB9"/>
    <w:rsid w:val="006F1C89"/>
    <w:rsid w:val="00863747"/>
    <w:rsid w:val="008F59DB"/>
    <w:rsid w:val="00911277"/>
    <w:rsid w:val="009B6685"/>
    <w:rsid w:val="00D40FB5"/>
    <w:rsid w:val="00D506A1"/>
    <w:rsid w:val="00D71663"/>
    <w:rsid w:val="00E10150"/>
    <w:rsid w:val="00EB37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
    <w:link w:val="Titre3Car"/>
    <w:uiPriority w:val="9"/>
    <w:qFormat/>
    <w:rsid w:val="00496EAC"/>
    <w:pPr>
      <w:spacing w:before="100" w:beforeAutospacing="1" w:after="100" w:afterAutospacing="1"/>
      <w:outlineLvl w:val="2"/>
    </w:pPr>
    <w:rPr>
      <w:rFonts w:ascii="Times New Roman" w:hAnsi="Times New Roman" w:cs="Times New Roman"/>
      <w:b/>
      <w:bCs/>
      <w:sz w:val="27"/>
      <w:szCs w:val="27"/>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customStyle="1" w:styleId="Titre3Car">
    <w:name w:val="Titre 3 Car"/>
    <w:basedOn w:val="Policepardfaut"/>
    <w:link w:val="Titre3"/>
    <w:uiPriority w:val="9"/>
    <w:rsid w:val="00496EAC"/>
    <w:rPr>
      <w:rFonts w:ascii="Times New Roman" w:hAnsi="Times New Roman" w:cs="Times New Roman"/>
      <w:b/>
      <w:bCs/>
      <w:sz w:val="27"/>
      <w:szCs w:val="27"/>
      <w:lang w:eastAsia="fr-FR"/>
    </w:rPr>
  </w:style>
  <w:style w:type="character" w:styleId="lev">
    <w:name w:val="Strong"/>
    <w:basedOn w:val="Policepardfaut"/>
    <w:uiPriority w:val="22"/>
    <w:qFormat/>
    <w:rsid w:val="00496EAC"/>
    <w:rPr>
      <w:b/>
      <w:bC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D506A1"/>
    <w:pPr>
      <w:ind w:left="720"/>
      <w:contextualSpacing/>
    </w:pPr>
  </w:style>
  <w:style w:type="character" w:styleId="Lienhypertexte">
    <w:name w:val="Hyperlink"/>
    <w:basedOn w:val="Policepardfaut"/>
    <w:uiPriority w:val="99"/>
    <w:unhideWhenUsed/>
    <w:rsid w:val="00327CB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
    <w:link w:val="Titre3Car"/>
    <w:uiPriority w:val="9"/>
    <w:qFormat/>
    <w:rsid w:val="00496EAC"/>
    <w:pPr>
      <w:spacing w:before="100" w:beforeAutospacing="1" w:after="100" w:afterAutospacing="1"/>
      <w:outlineLvl w:val="2"/>
    </w:pPr>
    <w:rPr>
      <w:rFonts w:ascii="Times New Roman" w:hAnsi="Times New Roman" w:cs="Times New Roman"/>
      <w:b/>
      <w:bCs/>
      <w:sz w:val="27"/>
      <w:szCs w:val="27"/>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character" w:customStyle="1" w:styleId="Titre3Car">
    <w:name w:val="Titre 3 Car"/>
    <w:basedOn w:val="Policepardfaut"/>
    <w:link w:val="Titre3"/>
    <w:uiPriority w:val="9"/>
    <w:rsid w:val="00496EAC"/>
    <w:rPr>
      <w:rFonts w:ascii="Times New Roman" w:hAnsi="Times New Roman" w:cs="Times New Roman"/>
      <w:b/>
      <w:bCs/>
      <w:sz w:val="27"/>
      <w:szCs w:val="27"/>
      <w:lang w:eastAsia="fr-FR"/>
    </w:rPr>
  </w:style>
  <w:style w:type="character" w:styleId="lev">
    <w:name w:val="Strong"/>
    <w:basedOn w:val="Policepardfaut"/>
    <w:uiPriority w:val="22"/>
    <w:qFormat/>
    <w:rsid w:val="00496EAC"/>
    <w:rPr>
      <w:b/>
      <w:bC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D506A1"/>
    <w:pPr>
      <w:ind w:left="720"/>
      <w:contextualSpacing/>
    </w:pPr>
  </w:style>
  <w:style w:type="character" w:styleId="Lienhypertexte">
    <w:name w:val="Hyperlink"/>
    <w:basedOn w:val="Policepardfaut"/>
    <w:uiPriority w:val="99"/>
    <w:unhideWhenUsed/>
    <w:rsid w:val="00327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trepreneuriat.um5.ac.ma" TargetMode="External"/><Relationship Id="rId12" Type="http://schemas.openxmlformats.org/officeDocument/2006/relationships/hyperlink" Target="http://www.entrepreneuriat.um5.ac.ma" TargetMode="External"/><Relationship Id="rId13" Type="http://schemas.openxmlformats.org/officeDocument/2006/relationships/hyperlink" Target="mailto:entrepreneuriat@um5.ac.m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facebook.com/CUEUM5R/" TargetMode="External"/><Relationship Id="rId8" Type="http://schemas.openxmlformats.org/officeDocument/2006/relationships/hyperlink" Target="https://www.facebook.com/polesaleemrabat/" TargetMode="External"/><Relationship Id="rId9" Type="http://schemas.openxmlformats.org/officeDocument/2006/relationships/hyperlink" Target="http://www.um5.ac.ma" TargetMode="External"/><Relationship Id="rId10" Type="http://schemas.openxmlformats.org/officeDocument/2006/relationships/hyperlink" Target="http://www.entrepreneuriat.um5.ac.m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K4LlV4ThcVEVcGonpgfWVNCLg==">AMUW2mWUXX3SKxL1nqga90UwoVuuQJVdrVlLivCdYy7pvEDCA3QosCRm42xJBRnvjdLhXSFeeiRyGgkPF+aufvvOYU3FIpo11VnY8CZhLsriWB9+jhUNqKuqug4ZC5ayuOLgAXtULxFA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4320</Characters>
  <Application>Microsoft Macintosh Word</Application>
  <DocSecurity>0</DocSecurity>
  <Lines>36</Lines>
  <Paragraphs>10</Paragraphs>
  <ScaleCrop>false</ScaleCrop>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Air</cp:lastModifiedBy>
  <cp:revision>2</cp:revision>
  <dcterms:created xsi:type="dcterms:W3CDTF">2021-03-23T21:52:00Z</dcterms:created>
  <dcterms:modified xsi:type="dcterms:W3CDTF">2021-03-23T21:52:00Z</dcterms:modified>
</cp:coreProperties>
</file>